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145F" w14:textId="6EEF5E45" w:rsidR="009B5B05" w:rsidRPr="009B5B05" w:rsidRDefault="0086151A" w:rsidP="009B5B05">
      <w:pPr>
        <w:pStyle w:val="Default"/>
        <w:rPr>
          <w:lang w:val="en-US"/>
        </w:rPr>
      </w:pPr>
      <w:r>
        <w:rPr>
          <w:b/>
          <w:bCs/>
          <w:lang w:val="en-US"/>
        </w:rPr>
        <w:t xml:space="preserve">The Human Rights Fund </w:t>
      </w:r>
      <w:r w:rsidR="00193B5B">
        <w:rPr>
          <w:b/>
          <w:bCs/>
          <w:lang w:val="en-US"/>
        </w:rPr>
        <w:t xml:space="preserve">(HRF) </w:t>
      </w:r>
      <w:r>
        <w:rPr>
          <w:b/>
          <w:bCs/>
          <w:lang w:val="en-US"/>
        </w:rPr>
        <w:t xml:space="preserve">is now OPEN for new proposals! </w:t>
      </w:r>
    </w:p>
    <w:p w14:paraId="16810D4B" w14:textId="77777777" w:rsidR="00FF77C7" w:rsidRDefault="00FF77C7" w:rsidP="009B5B05">
      <w:pPr>
        <w:pStyle w:val="Default"/>
        <w:rPr>
          <w:b/>
          <w:bCs/>
          <w:lang w:val="en-US"/>
        </w:rPr>
      </w:pPr>
    </w:p>
    <w:p w14:paraId="37345B03" w14:textId="77777777" w:rsidR="0086151A" w:rsidRPr="00447D64" w:rsidRDefault="0086151A" w:rsidP="0086151A">
      <w:pPr>
        <w:pStyle w:val="Default"/>
        <w:rPr>
          <w:i/>
          <w:lang w:val="en-US"/>
        </w:rPr>
      </w:pPr>
      <w:r w:rsidRPr="00447D64">
        <w:rPr>
          <w:i/>
          <w:lang w:val="en-US"/>
        </w:rPr>
        <w:t xml:space="preserve">The Embassy of the Kingdom of the Netherlands and the Consulate General in Istanbul invites Turkish civil society, non-profit educational institutions, semi-governmental organizations and municipalities to submit new proposals to get support for their work. </w:t>
      </w:r>
    </w:p>
    <w:p w14:paraId="1CDDCCA4" w14:textId="645F3D2E" w:rsidR="009B5B05" w:rsidRPr="0086151A" w:rsidRDefault="009B5B05" w:rsidP="009B5B05">
      <w:pPr>
        <w:pStyle w:val="Default"/>
        <w:rPr>
          <w:b/>
          <w:bCs/>
          <w:lang w:val="en-US"/>
        </w:rPr>
      </w:pPr>
    </w:p>
    <w:p w14:paraId="11EFFB04" w14:textId="77777777" w:rsidR="0086151A" w:rsidRPr="004B256B" w:rsidRDefault="0086151A" w:rsidP="0086151A">
      <w:pPr>
        <w:pStyle w:val="Default"/>
        <w:rPr>
          <w:lang w:val="en-US"/>
        </w:rPr>
      </w:pPr>
      <w:r w:rsidRPr="004B256B">
        <w:rPr>
          <w:b/>
          <w:bCs/>
          <w:lang w:val="en-US"/>
        </w:rPr>
        <w:t>WHEN TO APPLY?</w:t>
      </w:r>
    </w:p>
    <w:p w14:paraId="57D7CEB7" w14:textId="77777777" w:rsidR="000B0F73" w:rsidRPr="00311C45" w:rsidRDefault="000B0F73" w:rsidP="000B0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NL"/>
        </w:rPr>
      </w:pPr>
      <w:r w:rsidRPr="00311C45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In a break with previous years, this year the Netherlands Embassy will have an </w:t>
      </w:r>
      <w:r w:rsidRPr="00311C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nl-NL"/>
        </w:rPr>
        <w:t>OPEN</w:t>
      </w:r>
      <w:r w:rsidRPr="00311C45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 call for proposals that fit within the Human Rights and MATRA funding </w:t>
      </w:r>
      <w:proofErr w:type="spellStart"/>
      <w:r w:rsidRPr="00311C45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>programmes</w:t>
      </w:r>
      <w:proofErr w:type="spellEnd"/>
      <w:r w:rsidRPr="00311C45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. Applications can be submitted </w:t>
      </w:r>
      <w:r w:rsidRPr="00311C45">
        <w:rPr>
          <w:rFonts w:ascii="Times New Roman" w:eastAsia="Times New Roman" w:hAnsi="Times New Roman" w:cs="Times New Roman"/>
          <w:sz w:val="24"/>
          <w:szCs w:val="24"/>
          <w:u w:val="single"/>
          <w:lang w:val="en" w:eastAsia="nl-NL"/>
        </w:rPr>
        <w:t>throughout the year</w:t>
      </w:r>
      <w:r w:rsidRPr="00311C45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 and will be considered based on first-come, first serve principle until all funds have been allocated.</w:t>
      </w:r>
    </w:p>
    <w:p w14:paraId="76A65A06" w14:textId="3A728FBA" w:rsidR="0086151A" w:rsidRPr="009B5B05" w:rsidRDefault="0086151A" w:rsidP="0086151A">
      <w:pPr>
        <w:pStyle w:val="Default"/>
        <w:rPr>
          <w:lang w:val="en-US"/>
        </w:rPr>
      </w:pPr>
      <w:r w:rsidRPr="009B5B05">
        <w:rPr>
          <w:b/>
          <w:bCs/>
          <w:lang w:val="en-US"/>
        </w:rPr>
        <w:t xml:space="preserve">WHO CAN APPLY? </w:t>
      </w:r>
    </w:p>
    <w:p w14:paraId="66D89C5A" w14:textId="501271A3" w:rsidR="0086151A" w:rsidRPr="009B5B05" w:rsidRDefault="0086151A" w:rsidP="0086151A">
      <w:pPr>
        <w:pStyle w:val="Default"/>
        <w:rPr>
          <w:lang w:val="en-US"/>
        </w:rPr>
      </w:pPr>
      <w:r w:rsidRPr="00B926E4">
        <w:rPr>
          <w:lang w:val="en-US"/>
        </w:rPr>
        <w:t xml:space="preserve">Human Rights Fund is open for applications by local </w:t>
      </w:r>
      <w:r w:rsidR="000B0F73" w:rsidRPr="00B926E4">
        <w:rPr>
          <w:lang w:val="en-US"/>
        </w:rPr>
        <w:t xml:space="preserve">and </w:t>
      </w:r>
      <w:r w:rsidR="00F010F9" w:rsidRPr="00B926E4">
        <w:rPr>
          <w:lang w:val="en-US"/>
        </w:rPr>
        <w:t>i</w:t>
      </w:r>
      <w:r w:rsidR="000B0F73" w:rsidRPr="00B926E4">
        <w:rPr>
          <w:lang w:val="en-US"/>
        </w:rPr>
        <w:t>nternational</w:t>
      </w:r>
      <w:r w:rsidR="00F010F9" w:rsidRPr="00B926E4">
        <w:rPr>
          <w:lang w:val="en-US"/>
        </w:rPr>
        <w:t xml:space="preserve"> </w:t>
      </w:r>
      <w:r w:rsidRPr="00B926E4">
        <w:rPr>
          <w:lang w:val="en-US"/>
        </w:rPr>
        <w:t>NGOs, non-profit educational</w:t>
      </w:r>
      <w:r w:rsidRPr="009B5B05">
        <w:rPr>
          <w:lang w:val="en-US"/>
        </w:rPr>
        <w:t xml:space="preserve"> institutions, semi-governmental organizations and municipalities in Turk</w:t>
      </w:r>
      <w:r w:rsidR="00BF043E">
        <w:rPr>
          <w:lang w:val="en-US"/>
        </w:rPr>
        <w:t>iye</w:t>
      </w:r>
      <w:r w:rsidRPr="009B5B05">
        <w:rPr>
          <w:lang w:val="en-US"/>
        </w:rPr>
        <w:t xml:space="preserve">. Twinning with Dutch </w:t>
      </w:r>
      <w:r w:rsidR="00F010F9" w:rsidRPr="009B5B05">
        <w:rPr>
          <w:lang w:val="en-US"/>
        </w:rPr>
        <w:t>organizations</w:t>
      </w:r>
      <w:r w:rsidRPr="009B5B05">
        <w:rPr>
          <w:lang w:val="en-US"/>
        </w:rPr>
        <w:t xml:space="preserve"> and with partners from other countries is allowed</w:t>
      </w:r>
      <w:r w:rsidR="00E01A79">
        <w:rPr>
          <w:lang w:val="en-US"/>
        </w:rPr>
        <w:t>, but not a requirement.</w:t>
      </w:r>
    </w:p>
    <w:p w14:paraId="1EF3126C" w14:textId="77777777" w:rsidR="0086151A" w:rsidRPr="009B5B05" w:rsidRDefault="0086151A" w:rsidP="0086151A">
      <w:pPr>
        <w:pStyle w:val="Default"/>
        <w:rPr>
          <w:lang w:val="en-US"/>
        </w:rPr>
      </w:pPr>
    </w:p>
    <w:p w14:paraId="6E167806" w14:textId="77777777" w:rsidR="0086151A" w:rsidRPr="009B5B05" w:rsidRDefault="0086151A" w:rsidP="0086151A">
      <w:pPr>
        <w:pStyle w:val="Default"/>
        <w:rPr>
          <w:lang w:val="en-US"/>
        </w:rPr>
      </w:pPr>
      <w:r w:rsidRPr="009B5B05">
        <w:rPr>
          <w:b/>
          <w:bCs/>
          <w:lang w:val="en-US"/>
        </w:rPr>
        <w:t xml:space="preserve">PRIORITY AREAS </w:t>
      </w:r>
    </w:p>
    <w:p w14:paraId="3272A486" w14:textId="354BCDE3" w:rsidR="002C509C" w:rsidRPr="002C509C" w:rsidRDefault="000B0F73" w:rsidP="002C509C">
      <w:pPr>
        <w:pStyle w:val="Default"/>
        <w:numPr>
          <w:ilvl w:val="0"/>
          <w:numId w:val="10"/>
        </w:numPr>
        <w:rPr>
          <w:color w:val="000000" w:themeColor="text1"/>
          <w:lang w:val="en-US"/>
        </w:rPr>
      </w:pPr>
      <w:r w:rsidRPr="009B5B05">
        <w:rPr>
          <w:color w:val="000000" w:themeColor="text1"/>
          <w:lang w:val="en-US"/>
        </w:rPr>
        <w:t>Equal rights for women and girls</w:t>
      </w:r>
      <w:r w:rsidR="002C509C">
        <w:rPr>
          <w:color w:val="000000" w:themeColor="text1"/>
          <w:lang w:val="en-US"/>
        </w:rPr>
        <w:t>,</w:t>
      </w:r>
      <w:r>
        <w:rPr>
          <w:color w:val="000000" w:themeColor="text1"/>
          <w:lang w:val="en-US"/>
        </w:rPr>
        <w:t xml:space="preserve"> </w:t>
      </w:r>
      <w:r w:rsidRPr="00B926E4">
        <w:rPr>
          <w:color w:val="000000" w:themeColor="text1"/>
          <w:lang w:val="en-US"/>
        </w:rPr>
        <w:t xml:space="preserve">with special </w:t>
      </w:r>
      <w:r w:rsidR="002C509C">
        <w:rPr>
          <w:color w:val="000000" w:themeColor="text1"/>
          <w:lang w:val="en-US"/>
        </w:rPr>
        <w:t xml:space="preserve">focus on </w:t>
      </w:r>
      <w:r w:rsidRPr="00B926E4">
        <w:rPr>
          <w:color w:val="000000" w:themeColor="text1"/>
          <w:lang w:val="en-US"/>
        </w:rPr>
        <w:t>combating violence against women/girls</w:t>
      </w:r>
      <w:r w:rsidR="00E01A79">
        <w:rPr>
          <w:color w:val="000000" w:themeColor="text1"/>
          <w:lang w:val="en-US"/>
        </w:rPr>
        <w:t>, preventing early marriage</w:t>
      </w:r>
      <w:r w:rsidRPr="00B926E4">
        <w:rPr>
          <w:color w:val="000000" w:themeColor="text1"/>
          <w:lang w:val="en-US"/>
        </w:rPr>
        <w:t xml:space="preserve"> and equal opportunities</w:t>
      </w:r>
      <w:r w:rsidR="002C509C">
        <w:rPr>
          <w:color w:val="000000" w:themeColor="text1"/>
          <w:lang w:val="en-US"/>
        </w:rPr>
        <w:t xml:space="preserve"> in business and politics</w:t>
      </w:r>
      <w:r w:rsidR="00E01A79">
        <w:rPr>
          <w:color w:val="000000" w:themeColor="text1"/>
          <w:lang w:val="en-US"/>
        </w:rPr>
        <w:t>;</w:t>
      </w:r>
    </w:p>
    <w:p w14:paraId="778A5985" w14:textId="6B494AB5" w:rsidR="000B0F73" w:rsidRPr="00B926E4" w:rsidRDefault="000B0F73" w:rsidP="00B926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 w:themeColor="text1"/>
        </w:rPr>
      </w:pPr>
      <w:r w:rsidRPr="00B926E4">
        <w:rPr>
          <w:rFonts w:ascii="Times New Roman" w:hAnsi="Times New Roman" w:cs="Times New Roman"/>
          <w:color w:val="000000" w:themeColor="text1"/>
          <w:sz w:val="24"/>
          <w:szCs w:val="24"/>
        </w:rPr>
        <w:t>Equal rights for lesbian, gay, bisexual</w:t>
      </w:r>
      <w:r w:rsidR="00E01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926E4">
        <w:rPr>
          <w:rFonts w:ascii="Times New Roman" w:hAnsi="Times New Roman" w:cs="Times New Roman"/>
          <w:color w:val="000000" w:themeColor="text1"/>
          <w:sz w:val="24"/>
          <w:szCs w:val="24"/>
        </w:rPr>
        <w:t>transgender and intersex (LGBTI)</w:t>
      </w:r>
      <w:r w:rsidR="002C509C" w:rsidRPr="00B926E4">
        <w:rPr>
          <w:rFonts w:ascii="Times New Roman" w:hAnsi="Times New Roman" w:cs="Times New Roman"/>
          <w:color w:val="000000" w:themeColor="text1"/>
          <w:sz w:val="24"/>
          <w:szCs w:val="24"/>
        </w:rPr>
        <w:t>, with special focus on (psychosocial and legal) counseling for members of the community and their families</w:t>
      </w:r>
      <w:r w:rsidR="00E01A7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F076042" w14:textId="75C3FEF5" w:rsidR="0086151A" w:rsidRPr="009B5B05" w:rsidRDefault="0086151A" w:rsidP="0086151A">
      <w:pPr>
        <w:pStyle w:val="Default"/>
        <w:numPr>
          <w:ilvl w:val="0"/>
          <w:numId w:val="10"/>
        </w:numPr>
        <w:rPr>
          <w:color w:val="000000" w:themeColor="text1"/>
          <w:lang w:val="en-US"/>
        </w:rPr>
      </w:pPr>
      <w:r w:rsidRPr="009B5B05">
        <w:rPr>
          <w:color w:val="000000" w:themeColor="text1"/>
          <w:lang w:val="en-US"/>
        </w:rPr>
        <w:t xml:space="preserve">Freedom of expression and internet </w:t>
      </w:r>
      <w:r w:rsidR="00F010F9" w:rsidRPr="009B5B05">
        <w:rPr>
          <w:color w:val="000000" w:themeColor="text1"/>
          <w:lang w:val="en-US"/>
        </w:rPr>
        <w:t>freedom</w:t>
      </w:r>
      <w:r w:rsidR="00F010F9">
        <w:rPr>
          <w:color w:val="000000" w:themeColor="text1"/>
          <w:lang w:val="en-US"/>
        </w:rPr>
        <w:t>, with specific focus o</w:t>
      </w:r>
      <w:r w:rsidR="002C509C">
        <w:rPr>
          <w:color w:val="000000" w:themeColor="text1"/>
          <w:lang w:val="en-US"/>
        </w:rPr>
        <w:t xml:space="preserve">n economic resilience and </w:t>
      </w:r>
      <w:r w:rsidR="00F010F9">
        <w:rPr>
          <w:color w:val="000000" w:themeColor="text1"/>
          <w:lang w:val="en-US"/>
        </w:rPr>
        <w:t>capacity building of media landscape</w:t>
      </w:r>
      <w:r w:rsidR="00E01A79">
        <w:rPr>
          <w:color w:val="000000" w:themeColor="text1"/>
          <w:lang w:val="en-US"/>
        </w:rPr>
        <w:t>.</w:t>
      </w:r>
    </w:p>
    <w:p w14:paraId="50F85166" w14:textId="3DBFB613" w:rsidR="009B5B05" w:rsidRPr="0086151A" w:rsidRDefault="009B5B05" w:rsidP="0086151A">
      <w:pPr>
        <w:pStyle w:val="Default"/>
        <w:rPr>
          <w:lang w:val="en-US"/>
        </w:rPr>
      </w:pPr>
    </w:p>
    <w:p w14:paraId="11C2056A" w14:textId="77777777" w:rsidR="007D4CBF" w:rsidRPr="00B41606" w:rsidRDefault="007D4CBF" w:rsidP="007D4CBF">
      <w:pPr>
        <w:pStyle w:val="Default"/>
        <w:jc w:val="both"/>
        <w:rPr>
          <w:lang w:val="en-US"/>
        </w:rPr>
      </w:pPr>
      <w:r w:rsidRPr="00B41606">
        <w:rPr>
          <w:b/>
          <w:bCs/>
          <w:lang w:val="en-US"/>
        </w:rPr>
        <w:t xml:space="preserve">APPLICATION PROCEDURE </w:t>
      </w:r>
    </w:p>
    <w:p w14:paraId="35C717AF" w14:textId="0700CE08" w:rsidR="000B0F73" w:rsidRDefault="000B0F73" w:rsidP="000B0F73">
      <w:pPr>
        <w:pStyle w:val="Default"/>
        <w:spacing w:after="21"/>
        <w:jc w:val="both"/>
        <w:rPr>
          <w:lang w:val="en-US"/>
        </w:rPr>
      </w:pPr>
      <w:bookmarkStart w:id="0" w:name="_Hlk152597904"/>
      <w:r w:rsidRPr="00B926E4">
        <w:rPr>
          <w:lang w:val="en-US"/>
        </w:rPr>
        <w:t xml:space="preserve">Unlike previous years, this year we would like to invite all applicants to share </w:t>
      </w:r>
      <w:r w:rsidRPr="00E01A79">
        <w:rPr>
          <w:b/>
          <w:bCs/>
          <w:lang w:val="en-US"/>
        </w:rPr>
        <w:t>a short video</w:t>
      </w:r>
      <w:r w:rsidRPr="00B926E4">
        <w:rPr>
          <w:lang w:val="en-US"/>
        </w:rPr>
        <w:t xml:space="preserve"> (max 3 minutes) where they can explain what the problem/issue is, why the project is necessary, what makes it</w:t>
      </w:r>
      <w:r w:rsidRPr="00625D9E">
        <w:rPr>
          <w:lang w:val="en-US"/>
        </w:rPr>
        <w:t xml:space="preserve"> unique and what is the expected impact of the project. </w:t>
      </w:r>
    </w:p>
    <w:p w14:paraId="44ECAD79" w14:textId="67EC8FDF" w:rsidR="00E01A79" w:rsidRPr="00625D9E" w:rsidRDefault="00E01A79" w:rsidP="000B0F73">
      <w:pPr>
        <w:pStyle w:val="Default"/>
        <w:spacing w:after="21"/>
        <w:jc w:val="both"/>
        <w:rPr>
          <w:highlight w:val="yellow"/>
          <w:lang w:val="en-US"/>
        </w:rPr>
      </w:pPr>
      <w:r>
        <w:rPr>
          <w:lang w:val="en-US"/>
        </w:rPr>
        <w:t xml:space="preserve">Please state the organization’s name, the project title and a rough budget estimate at the beginning of the video. </w:t>
      </w:r>
      <w:r w:rsidRPr="00B924D9">
        <w:rPr>
          <w:lang w:val="en-US"/>
        </w:rPr>
        <w:t xml:space="preserve">The </w:t>
      </w:r>
      <w:r>
        <w:rPr>
          <w:lang w:val="en-US"/>
        </w:rPr>
        <w:t xml:space="preserve">video should be either in English or with English subtitles. </w:t>
      </w:r>
    </w:p>
    <w:p w14:paraId="31E45C0F" w14:textId="77777777" w:rsidR="000B0F73" w:rsidRDefault="000B0F73" w:rsidP="000B0F73">
      <w:pPr>
        <w:pStyle w:val="Default"/>
        <w:spacing w:after="21"/>
        <w:jc w:val="both"/>
        <w:rPr>
          <w:lang w:val="en-US"/>
        </w:rPr>
      </w:pPr>
    </w:p>
    <w:p w14:paraId="20AC69DE" w14:textId="4CC9154B" w:rsidR="000B0F73" w:rsidRPr="00B41606" w:rsidRDefault="000B0F73" w:rsidP="000B0F73">
      <w:pPr>
        <w:pStyle w:val="Default"/>
        <w:spacing w:after="21"/>
        <w:jc w:val="both"/>
        <w:rPr>
          <w:lang w:val="en-US"/>
        </w:rPr>
      </w:pPr>
      <w:r>
        <w:rPr>
          <w:lang w:val="en-US"/>
        </w:rPr>
        <w:t>All applications (video)</w:t>
      </w:r>
      <w:r w:rsidRPr="00B41606" w:rsidDel="00303879">
        <w:rPr>
          <w:lang w:val="en-US"/>
        </w:rPr>
        <w:t xml:space="preserve"> </w:t>
      </w:r>
      <w:r w:rsidRPr="00B41606">
        <w:rPr>
          <w:lang w:val="en-US"/>
        </w:rPr>
        <w:t xml:space="preserve">should be submitted via email to: </w:t>
      </w:r>
      <w:hyperlink r:id="rId8" w:history="1">
        <w:r w:rsidR="00AB5458" w:rsidRPr="00C736B9">
          <w:rPr>
            <w:rStyle w:val="Hyperlink"/>
            <w:lang w:val="en-US"/>
          </w:rPr>
          <w:t>ANK-APPLY@minbuza.nl</w:t>
        </w:r>
      </w:hyperlink>
      <w:r w:rsidRPr="00B41606">
        <w:rPr>
          <w:lang w:val="en-US"/>
        </w:rPr>
        <w:t xml:space="preserve">. </w:t>
      </w:r>
    </w:p>
    <w:bookmarkEnd w:id="0"/>
    <w:p w14:paraId="24327754" w14:textId="77777777" w:rsidR="000B0F73" w:rsidRDefault="000B0F73" w:rsidP="007D4CBF">
      <w:pPr>
        <w:pStyle w:val="Default"/>
        <w:jc w:val="both"/>
        <w:rPr>
          <w:b/>
          <w:bCs/>
          <w:lang w:val="en-US"/>
        </w:rPr>
      </w:pPr>
    </w:p>
    <w:p w14:paraId="376409FD" w14:textId="1D4C5757" w:rsidR="000B0F73" w:rsidRPr="00A76B5C" w:rsidRDefault="000B0F73" w:rsidP="00A76B5C">
      <w:pPr>
        <w:widowControl w:val="0"/>
        <w:tabs>
          <w:tab w:val="left" w:pos="480"/>
        </w:tabs>
        <w:autoSpaceDE w:val="0"/>
        <w:autoSpaceDN w:val="0"/>
        <w:spacing w:before="4" w:after="0" w:line="261" w:lineRule="auto"/>
        <w:ind w:right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B5C">
        <w:rPr>
          <w:rFonts w:ascii="Times New Roman" w:hAnsi="Times New Roman" w:cs="Times New Roman"/>
          <w:color w:val="000000"/>
          <w:sz w:val="24"/>
          <w:szCs w:val="24"/>
        </w:rPr>
        <w:t>The video applications will be assessed and shortlisted applicants/organizations will be contacted and asked to submit a fully developed project proposal within two weeks’ time.</w:t>
      </w:r>
      <w:r w:rsidR="00A76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6B5C">
        <w:rPr>
          <w:rFonts w:ascii="Times New Roman" w:hAnsi="Times New Roman" w:cs="Times New Roman"/>
          <w:color w:val="000000"/>
          <w:sz w:val="24"/>
          <w:szCs w:val="24"/>
        </w:rPr>
        <w:t xml:space="preserve">After careful assessment of submitted project proposals, the embassy will make the final decision on projects that will be supported. </w:t>
      </w:r>
    </w:p>
    <w:p w14:paraId="12603ED0" w14:textId="77777777" w:rsidR="00A76B5C" w:rsidRDefault="00A76B5C" w:rsidP="00A76B5C">
      <w:pPr>
        <w:widowControl w:val="0"/>
        <w:tabs>
          <w:tab w:val="left" w:pos="480"/>
        </w:tabs>
        <w:autoSpaceDE w:val="0"/>
        <w:autoSpaceDN w:val="0"/>
        <w:spacing w:before="2" w:after="0" w:line="261" w:lineRule="auto"/>
        <w:ind w:right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FF1F9" w14:textId="26071EE2" w:rsidR="000B0F73" w:rsidRPr="00A76B5C" w:rsidRDefault="000B0F73" w:rsidP="00A76B5C">
      <w:pPr>
        <w:widowControl w:val="0"/>
        <w:tabs>
          <w:tab w:val="left" w:pos="480"/>
        </w:tabs>
        <w:autoSpaceDE w:val="0"/>
        <w:autoSpaceDN w:val="0"/>
        <w:spacing w:before="2" w:after="0" w:line="261" w:lineRule="auto"/>
        <w:ind w:right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B5C">
        <w:rPr>
          <w:rFonts w:ascii="Times New Roman" w:hAnsi="Times New Roman" w:cs="Times New Roman"/>
          <w:color w:val="000000"/>
          <w:sz w:val="24"/>
          <w:szCs w:val="24"/>
        </w:rPr>
        <w:t xml:space="preserve">Since the </w:t>
      </w:r>
      <w:r w:rsidR="00B7168F">
        <w:rPr>
          <w:rFonts w:ascii="Times New Roman" w:hAnsi="Times New Roman" w:cs="Times New Roman"/>
          <w:color w:val="000000"/>
          <w:sz w:val="24"/>
          <w:szCs w:val="24"/>
        </w:rPr>
        <w:t xml:space="preserve">HR </w:t>
      </w:r>
      <w:r w:rsidRPr="00A76B5C">
        <w:rPr>
          <w:rFonts w:ascii="Times New Roman" w:hAnsi="Times New Roman" w:cs="Times New Roman"/>
          <w:color w:val="000000"/>
          <w:sz w:val="24"/>
          <w:szCs w:val="24"/>
        </w:rPr>
        <w:t>budget is limited, project proposals will not necessarily be approved even if all of the requirements are met.</w:t>
      </w:r>
    </w:p>
    <w:p w14:paraId="775E99CF" w14:textId="77777777" w:rsidR="007D4CBF" w:rsidRPr="00B41606" w:rsidRDefault="007D4CBF" w:rsidP="007D4CBF">
      <w:pPr>
        <w:pStyle w:val="Default"/>
        <w:spacing w:after="21"/>
        <w:jc w:val="both"/>
        <w:rPr>
          <w:lang w:val="en-US"/>
        </w:rPr>
      </w:pPr>
    </w:p>
    <w:p w14:paraId="033F966F" w14:textId="77777777" w:rsidR="007D4CBF" w:rsidRPr="00B41606" w:rsidRDefault="007D4CBF" w:rsidP="007D4CBF">
      <w:pPr>
        <w:pStyle w:val="Default"/>
        <w:spacing w:after="21"/>
        <w:jc w:val="both"/>
        <w:rPr>
          <w:lang w:val="en-US"/>
        </w:rPr>
      </w:pPr>
      <w:r w:rsidRPr="00B41606">
        <w:rPr>
          <w:lang w:val="en-US"/>
        </w:rPr>
        <w:t xml:space="preserve">The </w:t>
      </w:r>
      <w:r>
        <w:rPr>
          <w:lang w:val="en-US"/>
        </w:rPr>
        <w:t xml:space="preserve">digital </w:t>
      </w:r>
      <w:r w:rsidRPr="00B41606">
        <w:rPr>
          <w:lang w:val="en-US"/>
        </w:rPr>
        <w:t>project proposal (</w:t>
      </w:r>
      <w:r w:rsidRPr="00B41606">
        <w:rPr>
          <w:u w:val="single"/>
          <w:lang w:val="en-US"/>
        </w:rPr>
        <w:t xml:space="preserve">Word format, Excel </w:t>
      </w:r>
      <w:r>
        <w:rPr>
          <w:u w:val="single"/>
          <w:lang w:val="en-US"/>
        </w:rPr>
        <w:t xml:space="preserve">format </w:t>
      </w:r>
      <w:r w:rsidRPr="00B41606">
        <w:rPr>
          <w:u w:val="single"/>
          <w:lang w:val="en-US"/>
        </w:rPr>
        <w:t>for the budget</w:t>
      </w:r>
      <w:r w:rsidRPr="00B41606">
        <w:rPr>
          <w:lang w:val="en-US"/>
        </w:rPr>
        <w:t xml:space="preserve">) should </w:t>
      </w:r>
      <w:r>
        <w:rPr>
          <w:lang w:val="en-US"/>
        </w:rPr>
        <w:t>be composed of the following documents</w:t>
      </w:r>
      <w:r w:rsidRPr="00B41606">
        <w:rPr>
          <w:lang w:val="en-US"/>
        </w:rPr>
        <w:t xml:space="preserve">: </w:t>
      </w:r>
    </w:p>
    <w:p w14:paraId="397ADA18" w14:textId="19565EE0" w:rsidR="007D4CBF" w:rsidRPr="009D6C85" w:rsidRDefault="007D4CBF" w:rsidP="007D4CB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C85">
        <w:rPr>
          <w:rFonts w:ascii="Times New Roman" w:hAnsi="Times New Roman" w:cs="Times New Roman"/>
          <w:color w:val="000000"/>
          <w:sz w:val="24"/>
          <w:szCs w:val="24"/>
        </w:rPr>
        <w:t>An application letter (signed and stamped);</w:t>
      </w:r>
    </w:p>
    <w:p w14:paraId="390DA649" w14:textId="77777777" w:rsidR="007D4CBF" w:rsidRPr="00B41606" w:rsidRDefault="007D4CBF" w:rsidP="007D4CB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application form for the narrative part- please see application documents folder,</w:t>
      </w:r>
    </w:p>
    <w:p w14:paraId="5BB107A6" w14:textId="77777777" w:rsidR="007D4CBF" w:rsidRDefault="007D4CBF" w:rsidP="007D4CB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detailed and transparent </w:t>
      </w:r>
      <w:r w:rsidRPr="00B41606">
        <w:rPr>
          <w:rFonts w:ascii="Times New Roman" w:hAnsi="Times New Roman" w:cs="Times New Roman"/>
          <w:color w:val="000000"/>
          <w:sz w:val="24"/>
          <w:szCs w:val="24"/>
          <w:u w:val="single"/>
        </w:rPr>
        <w:t>budget</w:t>
      </w: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41606">
        <w:rPr>
          <w:rFonts w:ascii="Times New Roman" w:hAnsi="Times New Roman" w:cs="Times New Roman"/>
          <w:color w:val="000000"/>
          <w:sz w:val="24"/>
          <w:szCs w:val="24"/>
          <w:u w:val="single"/>
        </w:rPr>
        <w:t>in Excel format</w:t>
      </w:r>
      <w:r w:rsidRPr="00B41606">
        <w:rPr>
          <w:rFonts w:ascii="Times New Roman" w:hAnsi="Times New Roman" w:cs="Times New Roman"/>
          <w:color w:val="000000"/>
          <w:sz w:val="24"/>
          <w:szCs w:val="24"/>
        </w:rPr>
        <w:t>), estimating all costs and specifying each source of income, as well as all contributions from other partners and own contribution (in kind or monetary)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liquidity forecast for projects longer than 12 months (for more information please see `</w:t>
      </w:r>
      <w:r w:rsidRPr="00006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financial aspects</w:t>
      </w:r>
      <w:r>
        <w:rPr>
          <w:rFonts w:ascii="Times New Roman" w:hAnsi="Times New Roman" w:cs="Times New Roman"/>
          <w:color w:val="000000"/>
          <w:sz w:val="24"/>
          <w:szCs w:val="24"/>
        </w:rPr>
        <w:t>`)</w:t>
      </w:r>
      <w:r w:rsidRPr="00B416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7F4FEF" w14:textId="77777777" w:rsidR="007D4CBF" w:rsidRDefault="007D4CBF" w:rsidP="007D4CB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338">
        <w:rPr>
          <w:rFonts w:ascii="Times New Roman" w:hAnsi="Times New Roman" w:cs="Times New Roman"/>
          <w:color w:val="000000"/>
          <w:sz w:val="24"/>
          <w:szCs w:val="24"/>
        </w:rPr>
        <w:t>charter of the organization;</w:t>
      </w:r>
    </w:p>
    <w:p w14:paraId="7C2A5B7D" w14:textId="77777777" w:rsidR="007D4CBF" w:rsidRDefault="007D4CBF" w:rsidP="007D4CB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51C">
        <w:rPr>
          <w:rFonts w:ascii="Times New Roman" w:hAnsi="Times New Roman" w:cs="Times New Roman"/>
          <w:color w:val="000000"/>
          <w:sz w:val="24"/>
          <w:szCs w:val="24"/>
        </w:rPr>
        <w:t xml:space="preserve">the organization’s </w:t>
      </w:r>
      <w:r w:rsidRPr="0000651C">
        <w:rPr>
          <w:rFonts w:ascii="Times New Roman" w:hAnsi="Times New Roman" w:cs="Times New Roman"/>
          <w:color w:val="000000"/>
          <w:sz w:val="24"/>
          <w:szCs w:val="24"/>
          <w:u w:val="single"/>
        </w:rPr>
        <w:t>Code of Conduct (see application-risk table)</w:t>
      </w:r>
    </w:p>
    <w:p w14:paraId="0004B82F" w14:textId="74DE1FEB" w:rsidR="007D4CBF" w:rsidRPr="00B926E4" w:rsidRDefault="007D4CBF" w:rsidP="007D4CB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6E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B926E4">
        <w:rPr>
          <w:rFonts w:ascii="Times New Roman" w:hAnsi="Times New Roman" w:cs="Times New Roman"/>
          <w:color w:val="000000"/>
          <w:sz w:val="24"/>
          <w:szCs w:val="24"/>
        </w:rPr>
        <w:t>organisation’s</w:t>
      </w:r>
      <w:proofErr w:type="spellEnd"/>
      <w:r w:rsidRPr="00B926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6E4">
        <w:rPr>
          <w:rFonts w:ascii="Times New Roman" w:hAnsi="Times New Roman" w:cs="Times New Roman"/>
          <w:color w:val="000000"/>
          <w:sz w:val="24"/>
          <w:szCs w:val="24"/>
          <w:u w:val="single"/>
        </w:rPr>
        <w:t>rules regarding fraud and corruption</w:t>
      </w:r>
      <w:r w:rsidR="00A76B5C" w:rsidRPr="00B926E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</w:t>
      </w:r>
      <w:r w:rsidR="00A76B5C" w:rsidRPr="00405C3B">
        <w:rPr>
          <w:rFonts w:ascii="Times New Roman" w:hAnsi="Times New Roman" w:cs="Times New Roman"/>
          <w:sz w:val="24"/>
          <w:szCs w:val="24"/>
          <w:u w:val="single"/>
        </w:rPr>
        <w:t>misconduct such as sexual harassment</w:t>
      </w:r>
      <w:r w:rsidRPr="00405C3B">
        <w:rPr>
          <w:rFonts w:ascii="Times New Roman" w:hAnsi="Times New Roman" w:cs="Times New Roman"/>
          <w:sz w:val="24"/>
          <w:szCs w:val="24"/>
        </w:rPr>
        <w:t>;</w:t>
      </w:r>
    </w:p>
    <w:p w14:paraId="501A9A98" w14:textId="77777777" w:rsidR="007D4CBF" w:rsidRDefault="007D4CBF" w:rsidP="007D4CB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51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00651C">
        <w:rPr>
          <w:rFonts w:ascii="Times New Roman" w:hAnsi="Times New Roman" w:cs="Times New Roman"/>
          <w:color w:val="000000"/>
          <w:sz w:val="24"/>
          <w:szCs w:val="24"/>
          <w:u w:val="single"/>
        </w:rPr>
        <w:t>S</w:t>
      </w:r>
      <w:r w:rsidRPr="000065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upplier </w:t>
      </w:r>
      <w:r w:rsidRPr="0000651C">
        <w:rPr>
          <w:rFonts w:ascii="Times New Roman" w:hAnsi="Times New Roman" w:cs="Times New Roman"/>
          <w:color w:val="000000"/>
          <w:sz w:val="24"/>
          <w:szCs w:val="24"/>
          <w:u w:val="single"/>
        </w:rPr>
        <w:t>Sheet</w:t>
      </w:r>
      <w:r w:rsidRPr="0000651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0651C">
        <w:rPr>
          <w:rFonts w:ascii="Times New Roman" w:hAnsi="Times New Roman" w:cs="Times New Roman"/>
          <w:i/>
          <w:color w:val="000000"/>
          <w:sz w:val="24"/>
          <w:szCs w:val="24"/>
        </w:rPr>
        <w:t>see application documents folder</w:t>
      </w:r>
      <w:r w:rsidRPr="0000651C">
        <w:rPr>
          <w:rFonts w:ascii="Times New Roman" w:hAnsi="Times New Roman" w:cs="Times New Roman"/>
          <w:color w:val="000000"/>
          <w:sz w:val="24"/>
          <w:szCs w:val="24"/>
        </w:rPr>
        <w:t>) and supportin</w:t>
      </w:r>
      <w:r>
        <w:rPr>
          <w:rFonts w:ascii="Times New Roman" w:hAnsi="Times New Roman" w:cs="Times New Roman"/>
          <w:color w:val="000000"/>
          <w:sz w:val="24"/>
          <w:szCs w:val="24"/>
        </w:rPr>
        <w:t>g document such as bank statement (for more info please see `</w:t>
      </w:r>
      <w:r w:rsidRPr="00006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financial aspects</w:t>
      </w:r>
      <w:r>
        <w:rPr>
          <w:rFonts w:ascii="Times New Roman" w:hAnsi="Times New Roman" w:cs="Times New Roman"/>
          <w:color w:val="000000"/>
          <w:sz w:val="24"/>
          <w:szCs w:val="24"/>
        </w:rPr>
        <w:t>`)</w:t>
      </w:r>
      <w:r w:rsidRPr="000065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A9A9EA" w14:textId="77777777" w:rsidR="007D4CBF" w:rsidRPr="0000651C" w:rsidRDefault="007D4CBF" w:rsidP="007D4CB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51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00651C">
        <w:rPr>
          <w:rFonts w:ascii="Times New Roman" w:hAnsi="Times New Roman" w:cs="Times New Roman"/>
          <w:color w:val="000000"/>
          <w:sz w:val="24"/>
          <w:szCs w:val="24"/>
          <w:u w:val="single"/>
        </w:rPr>
        <w:t>Work Plan</w:t>
      </w:r>
      <w:r w:rsidRPr="0000651C">
        <w:rPr>
          <w:rFonts w:ascii="Times New Roman" w:hAnsi="Times New Roman" w:cs="Times New Roman"/>
          <w:color w:val="000000"/>
          <w:sz w:val="24"/>
          <w:szCs w:val="24"/>
        </w:rPr>
        <w:t xml:space="preserve"> detailing which activities will take place when/in which month during the project activity implementation phase (see application documents folder;</w:t>
      </w:r>
    </w:p>
    <w:p w14:paraId="32E83E8A" w14:textId="77777777" w:rsidR="007D4CBF" w:rsidRPr="00B41606" w:rsidRDefault="007D4CBF" w:rsidP="007D4C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B40762" w14:textId="77777777" w:rsidR="007D4CBF" w:rsidRPr="00B41606" w:rsidRDefault="007D4CBF" w:rsidP="007D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FINANCIAL ASPECTS </w:t>
      </w:r>
    </w:p>
    <w:p w14:paraId="1F8BE683" w14:textId="43B1C57C" w:rsidR="007D4CBF" w:rsidRPr="00B41606" w:rsidRDefault="007D4CBF" w:rsidP="007D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The following financial aspects should be taken into account when applying to the </w:t>
      </w:r>
      <w:r w:rsidR="003C700B">
        <w:rPr>
          <w:rFonts w:ascii="Times New Roman" w:hAnsi="Times New Roman" w:cs="Times New Roman"/>
          <w:color w:val="000000"/>
          <w:sz w:val="24"/>
          <w:szCs w:val="24"/>
        </w:rPr>
        <w:t>HR funding</w:t>
      </w: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516F400" w14:textId="0280B1B0" w:rsidR="007D4CBF" w:rsidRPr="00B41606" w:rsidRDefault="007D4CBF" w:rsidP="007D4C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Project proposals with budgets ranging from €25.000 </w:t>
      </w:r>
      <w:r w:rsidRPr="00E01A79">
        <w:rPr>
          <w:rFonts w:ascii="Times New Roman" w:hAnsi="Times New Roman" w:cs="Times New Roman"/>
          <w:color w:val="000000"/>
          <w:sz w:val="24"/>
          <w:szCs w:val="24"/>
        </w:rPr>
        <w:t>to €</w:t>
      </w:r>
      <w:r w:rsidR="00B926E4" w:rsidRPr="00E01A7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76B5C" w:rsidRPr="00E01A7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01A79">
        <w:rPr>
          <w:rFonts w:ascii="Times New Roman" w:hAnsi="Times New Roman" w:cs="Times New Roman"/>
          <w:color w:val="000000"/>
          <w:sz w:val="24"/>
          <w:szCs w:val="24"/>
        </w:rPr>
        <w:t>.000</w:t>
      </w: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 may apply. The budget form should be drafted in </w:t>
      </w:r>
      <w:r w:rsidRPr="00B416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Euros; </w:t>
      </w:r>
    </w:p>
    <w:p w14:paraId="6C9B779E" w14:textId="77777777" w:rsidR="007D4CBF" w:rsidRPr="00B41606" w:rsidRDefault="007D4CBF" w:rsidP="007D4C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Projects in general should not be smaller than € 25.000; </w:t>
      </w:r>
    </w:p>
    <w:p w14:paraId="2348DD83" w14:textId="53C01A34" w:rsidR="007D4CBF" w:rsidRPr="00B41606" w:rsidRDefault="007D4CBF" w:rsidP="007D4CBF">
      <w:pPr>
        <w:pStyle w:val="Default"/>
        <w:numPr>
          <w:ilvl w:val="0"/>
          <w:numId w:val="13"/>
        </w:numPr>
        <w:jc w:val="both"/>
        <w:rPr>
          <w:lang w:val="en-US"/>
        </w:rPr>
      </w:pPr>
      <w:r w:rsidRPr="00B41606">
        <w:rPr>
          <w:lang w:val="en-US"/>
        </w:rPr>
        <w:t xml:space="preserve">The maximum project duration is </w:t>
      </w:r>
      <w:r w:rsidR="00E01A79">
        <w:rPr>
          <w:lang w:val="en-US"/>
        </w:rPr>
        <w:t>24</w:t>
      </w:r>
      <w:r w:rsidRPr="00B41606">
        <w:rPr>
          <w:lang w:val="en-US"/>
        </w:rPr>
        <w:t xml:space="preserve"> months. Projects running </w:t>
      </w:r>
      <w:r w:rsidRPr="00B41606">
        <w:rPr>
          <w:u w:val="single"/>
          <w:lang w:val="en-US"/>
        </w:rPr>
        <w:t>longer than 12 months</w:t>
      </w:r>
      <w:r w:rsidRPr="00B41606">
        <w:rPr>
          <w:lang w:val="en-US"/>
        </w:rPr>
        <w:t xml:space="preserve"> should include a yearly </w:t>
      </w:r>
      <w:r w:rsidRPr="00B41606">
        <w:rPr>
          <w:bCs/>
          <w:u w:val="single"/>
          <w:lang w:val="en-US"/>
        </w:rPr>
        <w:t>Liquidity Forecast</w:t>
      </w:r>
      <w:r w:rsidRPr="00B41606">
        <w:rPr>
          <w:lang w:val="en-US"/>
        </w:rPr>
        <w:t>. This forecast should provide an estimation of how much funding will be spent per year</w:t>
      </w:r>
      <w:r>
        <w:rPr>
          <w:i/>
          <w:iCs/>
          <w:lang w:val="en-US"/>
        </w:rPr>
        <w:t xml:space="preserve">. </w:t>
      </w:r>
      <w:r w:rsidRPr="00227338">
        <w:rPr>
          <w:b/>
          <w:bCs/>
          <w:i/>
          <w:iCs/>
          <w:lang w:val="en-US"/>
        </w:rPr>
        <w:t>Please include the liquidity forecast into the budget sheet</w:t>
      </w:r>
      <w:r w:rsidRPr="00B41606">
        <w:rPr>
          <w:i/>
          <w:iCs/>
          <w:lang w:val="en-US"/>
        </w:rPr>
        <w:t>;</w:t>
      </w:r>
    </w:p>
    <w:p w14:paraId="3D66C0D5" w14:textId="77777777" w:rsidR="007D4CBF" w:rsidRDefault="007D4CBF" w:rsidP="007D4C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B41606">
        <w:rPr>
          <w:rFonts w:ascii="Times New Roman" w:hAnsi="Times New Roman" w:cs="Times New Roman"/>
          <w:color w:val="000000"/>
          <w:sz w:val="24"/>
          <w:szCs w:val="24"/>
          <w:u w:val="single"/>
        </w:rPr>
        <w:t>bank statement or a previous invoice/transfer document</w:t>
      </w: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41606">
        <w:rPr>
          <w:rFonts w:ascii="Times New Roman" w:hAnsi="Times New Roman" w:cs="Times New Roman"/>
          <w:i/>
          <w:color w:val="000000"/>
          <w:sz w:val="24"/>
          <w:szCs w:val="24"/>
        </w:rPr>
        <w:t>dekont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 in Turkish) of the </w:t>
      </w: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</w:rPr>
        <w:t>organisation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, showing: name of the </w:t>
      </w: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</w:rPr>
        <w:t>organisation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</w:rPr>
        <w:t>, name of the bank, and the bank account details (including IBAN).</w:t>
      </w:r>
    </w:p>
    <w:p w14:paraId="7168227D" w14:textId="3A8CD57F" w:rsidR="007D4CBF" w:rsidRPr="00A76B5C" w:rsidRDefault="007D4CBF" w:rsidP="00A76B5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D362A">
        <w:rPr>
          <w:rFonts w:ascii="Times New Roman" w:hAnsi="Times New Roman" w:cs="Times New Roman"/>
          <w:color w:val="000000"/>
          <w:sz w:val="24"/>
          <w:szCs w:val="24"/>
        </w:rPr>
        <w:t>Organisations</w:t>
      </w:r>
      <w:proofErr w:type="spellEnd"/>
      <w:r w:rsidRPr="00FD362A">
        <w:rPr>
          <w:rFonts w:ascii="Times New Roman" w:hAnsi="Times New Roman" w:cs="Times New Roman"/>
          <w:color w:val="000000"/>
          <w:sz w:val="24"/>
          <w:szCs w:val="24"/>
        </w:rPr>
        <w:t xml:space="preserve"> must prove that they are able to manage the project sum in a satisfactory manner; the embassy/consulate-general may request reports by auditors. </w:t>
      </w:r>
    </w:p>
    <w:p w14:paraId="42FFF804" w14:textId="77777777" w:rsidR="007D4CBF" w:rsidRPr="00B41606" w:rsidRDefault="007D4CBF" w:rsidP="007D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A8CCA" w14:textId="77777777" w:rsidR="007D4CBF" w:rsidRPr="00B41606" w:rsidRDefault="007D4CBF" w:rsidP="007D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Co-financing with other donors is possible if: </w:t>
      </w:r>
    </w:p>
    <w:p w14:paraId="0B580B56" w14:textId="3879975D" w:rsidR="007D4CBF" w:rsidRPr="00B41606" w:rsidRDefault="00893192" w:rsidP="007D4C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nl-NL"/>
        </w:rPr>
        <w:t>HR</w:t>
      </w:r>
      <w:r w:rsidR="007D4CBF"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’s</w:t>
      </w:r>
      <w:proofErr w:type="spellEnd"/>
      <w:r w:rsidR="007D4CBF"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</w:t>
      </w:r>
      <w:proofErr w:type="spellStart"/>
      <w:r w:rsidR="007D4CBF"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visibility</w:t>
      </w:r>
      <w:proofErr w:type="spellEnd"/>
      <w:r w:rsidR="007D4CBF"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is </w:t>
      </w:r>
      <w:proofErr w:type="spellStart"/>
      <w:r w:rsidR="007D4CBF"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guaranteed</w:t>
      </w:r>
      <w:proofErr w:type="spellEnd"/>
      <w:r w:rsidR="007D4CBF"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; </w:t>
      </w:r>
    </w:p>
    <w:p w14:paraId="4BB78FB9" w14:textId="1E258DB2" w:rsidR="007D4CBF" w:rsidRPr="00B41606" w:rsidRDefault="007D4CBF" w:rsidP="007D4C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A clear, transparent description is given of the specific </w:t>
      </w:r>
      <w:r w:rsidR="003C700B">
        <w:rPr>
          <w:rFonts w:ascii="Times New Roman" w:hAnsi="Times New Roman" w:cs="Times New Roman"/>
          <w:color w:val="000000"/>
          <w:sz w:val="24"/>
          <w:szCs w:val="24"/>
        </w:rPr>
        <w:t>HR</w:t>
      </w: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-funded activities; </w:t>
      </w:r>
    </w:p>
    <w:p w14:paraId="5C118FDC" w14:textId="77777777" w:rsidR="007D4CBF" w:rsidRPr="00B41606" w:rsidRDefault="007D4CBF" w:rsidP="007D4C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Other sources of funding are also specified in the proposal and; </w:t>
      </w:r>
    </w:p>
    <w:p w14:paraId="28C8DB17" w14:textId="77777777" w:rsidR="007D4CBF" w:rsidRPr="00B41606" w:rsidRDefault="007D4CBF" w:rsidP="007D4C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The budget </w:t>
      </w: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balances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. </w:t>
      </w:r>
    </w:p>
    <w:p w14:paraId="3C89D7F9" w14:textId="77777777" w:rsidR="007D4CBF" w:rsidRPr="00B41606" w:rsidRDefault="007D4CBF" w:rsidP="007D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nl-NL"/>
        </w:rPr>
      </w:pPr>
    </w:p>
    <w:p w14:paraId="0F2F4466" w14:textId="77777777" w:rsidR="007D4CBF" w:rsidRPr="00B41606" w:rsidRDefault="007D4CBF" w:rsidP="007D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EXEMPTIONS </w:t>
      </w:r>
    </w:p>
    <w:p w14:paraId="235FC7D6" w14:textId="045DD095" w:rsidR="007D4CBF" w:rsidRPr="00B41606" w:rsidRDefault="007D4CBF" w:rsidP="007D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Not eligible for funding under </w:t>
      </w:r>
      <w:r w:rsidR="00B7168F">
        <w:rPr>
          <w:rFonts w:ascii="Times New Roman" w:hAnsi="Times New Roman" w:cs="Times New Roman"/>
          <w:color w:val="000000"/>
          <w:sz w:val="24"/>
          <w:szCs w:val="24"/>
        </w:rPr>
        <w:t>HR</w:t>
      </w: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 are: </w:t>
      </w:r>
    </w:p>
    <w:p w14:paraId="2C821ADC" w14:textId="77777777" w:rsidR="007D4CBF" w:rsidRPr="00B41606" w:rsidRDefault="007D4CBF" w:rsidP="007D4C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>Projects repeating identical previous projects, or proposals that come down to funding ongoing activities/projects;</w:t>
      </w:r>
    </w:p>
    <w:p w14:paraId="164D33A7" w14:textId="77777777" w:rsidR="007D4CBF" w:rsidRPr="00B41606" w:rsidRDefault="007D4CBF" w:rsidP="007D4C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Commercial </w:t>
      </w: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activities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; </w:t>
      </w:r>
    </w:p>
    <w:p w14:paraId="2AC35D52" w14:textId="77777777" w:rsidR="007D4CBF" w:rsidRPr="00B41606" w:rsidRDefault="007D4CBF" w:rsidP="007D4C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Projects with a predominantly academic focus, i.e. research; </w:t>
      </w:r>
    </w:p>
    <w:p w14:paraId="23DFC97D" w14:textId="77777777" w:rsidR="007D4CBF" w:rsidRPr="00B41606" w:rsidRDefault="007D4CBF" w:rsidP="007D4C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Projects that largely or exclusively involve the delivery of goods or materials; </w:t>
      </w:r>
    </w:p>
    <w:p w14:paraId="5B418AD0" w14:textId="77777777" w:rsidR="007D4CBF" w:rsidRPr="00B41606" w:rsidRDefault="007D4CBF" w:rsidP="007D4C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Infrastructural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or </w:t>
      </w: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construction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projects; </w:t>
      </w:r>
    </w:p>
    <w:p w14:paraId="7C77358F" w14:textId="77777777" w:rsidR="007D4CBF" w:rsidRPr="00B41606" w:rsidRDefault="007D4CBF" w:rsidP="007D4C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Bursaries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or </w:t>
      </w: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education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</w:t>
      </w: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programmes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; </w:t>
      </w:r>
    </w:p>
    <w:p w14:paraId="044EB3A7" w14:textId="77777777" w:rsidR="007D4CBF" w:rsidRPr="00B41606" w:rsidRDefault="007D4CBF" w:rsidP="007D4C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Humanitarian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</w:t>
      </w: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aid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; </w:t>
      </w:r>
    </w:p>
    <w:p w14:paraId="5A4EB527" w14:textId="77777777" w:rsidR="007D4CBF" w:rsidRPr="00B41606" w:rsidRDefault="007D4CBF" w:rsidP="007D4C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Feasibility studies and other research; </w:t>
      </w:r>
    </w:p>
    <w:p w14:paraId="18888ECF" w14:textId="77777777" w:rsidR="007D4CBF" w:rsidRPr="00B41606" w:rsidRDefault="007D4CBF" w:rsidP="007D4C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Vehicles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etc. </w:t>
      </w:r>
    </w:p>
    <w:p w14:paraId="49DB556B" w14:textId="7BFC4980" w:rsidR="007D4CBF" w:rsidRPr="00B41606" w:rsidRDefault="005A18A7" w:rsidP="007D4C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Publishing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nl-NL"/>
        </w:rPr>
        <w:t>b</w:t>
      </w:r>
      <w:r w:rsidR="007D4CBF"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ooks</w:t>
      </w:r>
      <w:proofErr w:type="spellEnd"/>
      <w:r w:rsidR="007D4CBF"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; </w:t>
      </w:r>
    </w:p>
    <w:p w14:paraId="7E68C8E0" w14:textId="77777777" w:rsidR="007D4CBF" w:rsidRPr="00B41606" w:rsidRDefault="007D4CBF" w:rsidP="007D4C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Running costs (rent, electricity, heating etc.); </w:t>
      </w:r>
    </w:p>
    <w:p w14:paraId="14EF45DE" w14:textId="77777777" w:rsidR="007D4CBF" w:rsidRPr="00B41606" w:rsidRDefault="007D4CBF" w:rsidP="007D4C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lastRenderedPageBreak/>
        <w:t xml:space="preserve">Hardware. </w:t>
      </w:r>
    </w:p>
    <w:p w14:paraId="3A581F4E" w14:textId="77777777" w:rsidR="007D4CBF" w:rsidRPr="00B41606" w:rsidRDefault="007D4CBF" w:rsidP="007D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61B5BC04" w14:textId="77777777" w:rsidR="007D4CBF" w:rsidRPr="00B41606" w:rsidRDefault="007D4CBF" w:rsidP="007D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GUIDELINES FOR ASSESSING PROPOSALS </w:t>
      </w:r>
    </w:p>
    <w:p w14:paraId="13FAC6A3" w14:textId="77777777" w:rsidR="007D4CBF" w:rsidRPr="00B41606" w:rsidRDefault="007D4CBF" w:rsidP="007D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Please note that the project proposals will be evaluated according to the following guidelines: </w:t>
      </w:r>
    </w:p>
    <w:p w14:paraId="16A3253F" w14:textId="5CC0FA98" w:rsidR="007D4CBF" w:rsidRPr="00B41606" w:rsidRDefault="007D4CBF" w:rsidP="007D4C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The application must relate to one or more of the </w:t>
      </w:r>
      <w:r w:rsidR="00760804">
        <w:rPr>
          <w:rFonts w:ascii="Times New Roman" w:hAnsi="Times New Roman" w:cs="Times New Roman"/>
          <w:color w:val="000000"/>
          <w:sz w:val="24"/>
          <w:szCs w:val="24"/>
        </w:rPr>
        <w:t>HR</w:t>
      </w: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 priority areas mentioned above; </w:t>
      </w:r>
    </w:p>
    <w:p w14:paraId="0BD8A70D" w14:textId="77777777" w:rsidR="007D4CBF" w:rsidRPr="00B41606" w:rsidRDefault="007D4CBF" w:rsidP="007D4C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The Aims, Results, Activities and Means are clearly described in detail and realistic; </w:t>
      </w:r>
    </w:p>
    <w:p w14:paraId="118D43F0" w14:textId="77777777" w:rsidR="007D4CBF" w:rsidRPr="00B41606" w:rsidRDefault="007D4CBF" w:rsidP="007D4C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The aims are feasible, sustainable and acceptable to all concerned, there should be enough moral support by the relevant parties for the project; </w:t>
      </w:r>
    </w:p>
    <w:p w14:paraId="73741A16" w14:textId="77777777" w:rsidR="007D4CBF" w:rsidRPr="00B41606" w:rsidRDefault="007D4CBF" w:rsidP="007D4C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The expected outcomes are measurable and the time path for realizing the project is clear and realistic; </w:t>
      </w:r>
    </w:p>
    <w:p w14:paraId="4819BE45" w14:textId="77777777" w:rsidR="007D4CBF" w:rsidRPr="00B41606" w:rsidRDefault="007D4CBF" w:rsidP="007D4C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The target group and/or the implementing organization is clearly defined and actively involved in implementing the project and bears part of the burden of the project (financial or in kind). </w:t>
      </w:r>
    </w:p>
    <w:p w14:paraId="1EA535B5" w14:textId="77777777" w:rsidR="007D4CBF" w:rsidRPr="00B41606" w:rsidRDefault="007D4CBF" w:rsidP="007D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5B89E3" w14:textId="77777777" w:rsidR="00E01A79" w:rsidRPr="00B41606" w:rsidRDefault="00E01A79" w:rsidP="00E0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CONTACT DETAILS</w:t>
      </w:r>
    </w:p>
    <w:p w14:paraId="00C589E8" w14:textId="27B14E0B" w:rsidR="00E01A79" w:rsidRDefault="00E01A79" w:rsidP="00E0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If you are interested in the </w:t>
      </w:r>
      <w:r>
        <w:rPr>
          <w:rFonts w:ascii="Times New Roman" w:hAnsi="Times New Roman" w:cs="Times New Roman"/>
          <w:color w:val="000000"/>
          <w:sz w:val="24"/>
          <w:szCs w:val="24"/>
        </w:rPr>
        <w:t>Human Rights Fund</w:t>
      </w: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, please contact the following addresses: </w:t>
      </w:r>
    </w:p>
    <w:p w14:paraId="354844DA" w14:textId="77777777" w:rsidR="00E01A79" w:rsidRPr="00B41606" w:rsidRDefault="00000000" w:rsidP="00E0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E01A79" w:rsidRPr="002F1D37">
          <w:rPr>
            <w:rStyle w:val="Hyperlink"/>
            <w:rFonts w:ascii="Times New Roman" w:hAnsi="Times New Roman" w:cs="Times New Roman"/>
            <w:sz w:val="24"/>
            <w:szCs w:val="24"/>
          </w:rPr>
          <w:t>ANK-APPLY@minbuza.nl</w:t>
        </w:r>
      </w:hyperlink>
      <w:r w:rsidR="00E01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3FF3B8" w14:textId="77777777" w:rsidR="007D4CBF" w:rsidRPr="004B256B" w:rsidRDefault="007D4CBF" w:rsidP="007D4C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4990A" w14:textId="77777777" w:rsidR="009B5B05" w:rsidRPr="007D4CBF" w:rsidRDefault="009B5B05" w:rsidP="007D4CBF">
      <w:pPr>
        <w:pStyle w:val="Default"/>
        <w:rPr>
          <w:lang w:val="en-US"/>
        </w:rPr>
      </w:pPr>
    </w:p>
    <w:sectPr w:rsidR="009B5B05" w:rsidRPr="007D4CBF" w:rsidSect="00193B5B">
      <w:pgSz w:w="12240" w:h="16340"/>
      <w:pgMar w:top="1867" w:right="901" w:bottom="1440" w:left="122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8DA"/>
    <w:multiLevelType w:val="hybridMultilevel"/>
    <w:tmpl w:val="736EB2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145"/>
    <w:multiLevelType w:val="hybridMultilevel"/>
    <w:tmpl w:val="29EEEA68"/>
    <w:lvl w:ilvl="0" w:tplc="9FEA7546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0B754BBD"/>
    <w:multiLevelType w:val="hybridMultilevel"/>
    <w:tmpl w:val="CC322598"/>
    <w:lvl w:ilvl="0" w:tplc="B8D0B5A6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A8488B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744AD90E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3" w:tplc="696CEFB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4" w:tplc="56DE1240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5" w:tplc="A8C065FE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6" w:tplc="619E485E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7" w:tplc="B022B26A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05BEC57C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426173F"/>
    <w:multiLevelType w:val="hybridMultilevel"/>
    <w:tmpl w:val="FFB086D2"/>
    <w:lvl w:ilvl="0" w:tplc="9FEA75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D0ED6"/>
    <w:multiLevelType w:val="hybridMultilevel"/>
    <w:tmpl w:val="CBFAC536"/>
    <w:lvl w:ilvl="0" w:tplc="9FEA75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55DB0"/>
    <w:multiLevelType w:val="hybridMultilevel"/>
    <w:tmpl w:val="FC62FB96"/>
    <w:lvl w:ilvl="0" w:tplc="9FEA75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D715D"/>
    <w:multiLevelType w:val="hybridMultilevel"/>
    <w:tmpl w:val="BDDE710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06E2E"/>
    <w:multiLevelType w:val="hybridMultilevel"/>
    <w:tmpl w:val="60262D5A"/>
    <w:lvl w:ilvl="0" w:tplc="9FEA75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E64ED"/>
    <w:multiLevelType w:val="hybridMultilevel"/>
    <w:tmpl w:val="44409992"/>
    <w:lvl w:ilvl="0" w:tplc="9FEA75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4094A"/>
    <w:multiLevelType w:val="hybridMultilevel"/>
    <w:tmpl w:val="1FBCD942"/>
    <w:lvl w:ilvl="0" w:tplc="9FEA75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61D4D"/>
    <w:multiLevelType w:val="hybridMultilevel"/>
    <w:tmpl w:val="791EF39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C6AF4"/>
    <w:multiLevelType w:val="hybridMultilevel"/>
    <w:tmpl w:val="7DC21C20"/>
    <w:lvl w:ilvl="0" w:tplc="4D922E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val="en-U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2784B"/>
    <w:multiLevelType w:val="hybridMultilevel"/>
    <w:tmpl w:val="6F30011E"/>
    <w:lvl w:ilvl="0" w:tplc="0413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31854C7"/>
    <w:multiLevelType w:val="hybridMultilevel"/>
    <w:tmpl w:val="298662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D7380"/>
    <w:multiLevelType w:val="hybridMultilevel"/>
    <w:tmpl w:val="88385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53493">
    <w:abstractNumId w:val="0"/>
  </w:num>
  <w:num w:numId="2" w16cid:durableId="1232349744">
    <w:abstractNumId w:val="1"/>
  </w:num>
  <w:num w:numId="3" w16cid:durableId="1155217745">
    <w:abstractNumId w:val="8"/>
  </w:num>
  <w:num w:numId="4" w16cid:durableId="1174608551">
    <w:abstractNumId w:val="12"/>
  </w:num>
  <w:num w:numId="5" w16cid:durableId="468255525">
    <w:abstractNumId w:val="6"/>
  </w:num>
  <w:num w:numId="6" w16cid:durableId="379401286">
    <w:abstractNumId w:val="9"/>
  </w:num>
  <w:num w:numId="7" w16cid:durableId="1918901560">
    <w:abstractNumId w:val="4"/>
  </w:num>
  <w:num w:numId="8" w16cid:durableId="329528127">
    <w:abstractNumId w:val="5"/>
  </w:num>
  <w:num w:numId="9" w16cid:durableId="52851550">
    <w:abstractNumId w:val="7"/>
  </w:num>
  <w:num w:numId="10" w16cid:durableId="856430913">
    <w:abstractNumId w:val="3"/>
  </w:num>
  <w:num w:numId="11" w16cid:durableId="804157351">
    <w:abstractNumId w:val="13"/>
  </w:num>
  <w:num w:numId="12" w16cid:durableId="971210247">
    <w:abstractNumId w:val="10"/>
  </w:num>
  <w:num w:numId="13" w16cid:durableId="1141194425">
    <w:abstractNumId w:val="11"/>
  </w:num>
  <w:num w:numId="14" w16cid:durableId="1892426955">
    <w:abstractNumId w:val="2"/>
  </w:num>
  <w:num w:numId="15" w16cid:durableId="6803971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05"/>
    <w:rsid w:val="000B0F73"/>
    <w:rsid w:val="00193B5B"/>
    <w:rsid w:val="002C509C"/>
    <w:rsid w:val="002F638E"/>
    <w:rsid w:val="00311C45"/>
    <w:rsid w:val="003556A1"/>
    <w:rsid w:val="003C700B"/>
    <w:rsid w:val="004055D3"/>
    <w:rsid w:val="00405C3B"/>
    <w:rsid w:val="00445E1C"/>
    <w:rsid w:val="00447D64"/>
    <w:rsid w:val="004877C1"/>
    <w:rsid w:val="004A53F2"/>
    <w:rsid w:val="005A18A7"/>
    <w:rsid w:val="005B4D09"/>
    <w:rsid w:val="00653E53"/>
    <w:rsid w:val="00735109"/>
    <w:rsid w:val="00760804"/>
    <w:rsid w:val="00786F8E"/>
    <w:rsid w:val="007D4CBF"/>
    <w:rsid w:val="007E13B8"/>
    <w:rsid w:val="007E47A5"/>
    <w:rsid w:val="00852F56"/>
    <w:rsid w:val="0086151A"/>
    <w:rsid w:val="00893192"/>
    <w:rsid w:val="00895661"/>
    <w:rsid w:val="008A7B7F"/>
    <w:rsid w:val="00930A16"/>
    <w:rsid w:val="00960A69"/>
    <w:rsid w:val="009B5B05"/>
    <w:rsid w:val="009D6C85"/>
    <w:rsid w:val="00A76B5C"/>
    <w:rsid w:val="00AB5458"/>
    <w:rsid w:val="00B63EF8"/>
    <w:rsid w:val="00B7168F"/>
    <w:rsid w:val="00B902C5"/>
    <w:rsid w:val="00B926E4"/>
    <w:rsid w:val="00BD3615"/>
    <w:rsid w:val="00BF043E"/>
    <w:rsid w:val="00C66B5C"/>
    <w:rsid w:val="00D41D66"/>
    <w:rsid w:val="00E01A79"/>
    <w:rsid w:val="00E325C0"/>
    <w:rsid w:val="00E508A5"/>
    <w:rsid w:val="00F010F9"/>
    <w:rsid w:val="00FF095E"/>
    <w:rsid w:val="00FF77C7"/>
    <w:rsid w:val="7E23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6EB1"/>
  <w15:chartTrackingRefBased/>
  <w15:docId w15:val="{130A8A10-BA4F-4F3F-BE0D-FBCB1961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5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/>
    </w:rPr>
  </w:style>
  <w:style w:type="character" w:styleId="Hyperlink">
    <w:name w:val="Hyperlink"/>
    <w:basedOn w:val="DefaultParagraphFont"/>
    <w:uiPriority w:val="99"/>
    <w:unhideWhenUsed/>
    <w:rsid w:val="009B5B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4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D0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1D6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B0F7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B0F73"/>
    <w:rPr>
      <w:rFonts w:ascii="Verdana" w:eastAsia="Verdana" w:hAnsi="Verdana" w:cs="Verdana"/>
      <w:sz w:val="18"/>
      <w:szCs w:val="18"/>
    </w:rPr>
  </w:style>
  <w:style w:type="paragraph" w:styleId="Revision">
    <w:name w:val="Revision"/>
    <w:hidden/>
    <w:uiPriority w:val="99"/>
    <w:semiHidden/>
    <w:rsid w:val="00F010F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11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-APPLY@minbuza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K-APPLY@minbuza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Z Document" ma:contentTypeID="0x0101009C7CE436063D44E9BE7DC0259EF7C32F006EB9F9836A634AE58B6169785FD3936F0039CB0124FCB49840A78CCC928B139DF5" ma:contentTypeVersion="13" ma:contentTypeDescription="The base content type which holds the minimum set of metadata required within BZ" ma:contentTypeScope="" ma:versionID="51a74eaa4407eb7d16187333953209c4">
  <xsd:schema xmlns:xsd="http://www.w3.org/2001/XMLSchema" xmlns:xs="http://www.w3.org/2001/XMLSchema" xmlns:p="http://schemas.microsoft.com/office/2006/metadata/properties" xmlns:ns2="5cbd62f7-684d-442c-8102-bd7950df90be" targetNamespace="http://schemas.microsoft.com/office/2006/metadata/properties" ma:root="true" ma:fieldsID="57405ab1c3bcba2570a3b5d2fe275ed4" ns2:_="">
    <xsd:import namespace="5cbd62f7-684d-442c-8102-bd7950df90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f4434b3fae540fe847866e45672fb3a" minOccurs="0"/>
                <xsd:element ref="ns2:a45510494d1a450e9cee6905c7ad8168" minOccurs="0"/>
                <xsd:element ref="ns2:ge4bd621e46a403e97baf402a410deb5" minOccurs="0"/>
                <xsd:element ref="ns2:ga509c7afcac4f5cb939db754ffece2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62f7-684d-442c-8102-bd7950df90be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93a01d1b-c3b1-43c5-bf31-7e1aff6c9c5e}" ma:internalName="TaxCatchAll" ma:showField="CatchAllData" ma:web="5cbd62f7-684d-442c-8102-bd7950df9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93a01d1b-c3b1-43c5-bf31-7e1aff6c9c5e}" ma:internalName="TaxCatchAllLabel" ma:readOnly="true" ma:showField="CatchAllDataLabel" ma:web="5cbd62f7-684d-442c-8102-bd7950df9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4434b3fae540fe847866e45672fb3a" ma:index="10" ma:taxonomy="true" ma:internalName="nf4434b3fae540fe847866e45672fb3a" ma:taxonomyFieldName="BZ_Theme" ma:displayName="Theme" ma:default="1;#Bilateral relations|8e828a44-eb0b-4edf-ab1e-452fdd040fef" ma:fieldId="{7f4434b3-fae5-40fe-8478-66e45672fb3a}" ma:taxonomyMulti="true" ma:sspId="8805c4df-c498-47b2-b08d-81a6414440b6" ma:termSetId="b886aef3-384f-4e31-a5b8-4c90748da2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5510494d1a450e9cee6905c7ad8168" ma:index="12" ma:taxonomy="true" ma:internalName="a45510494d1a450e9cee6905c7ad8168" ma:taxonomyFieldName="BZ_Country" ma:displayName="Country-State" ma:default="2;#Turkey|1a8c0d57-244f-4a6f-9695-caca31a739ca" ma:fieldId="{a4551049-4d1a-450e-9cee-6905c7ad8168}" ma:taxonomyMulti="true" ma:sspId="8805c4df-c498-47b2-b08d-81a6414440b6" ma:termSetId="4b11575f-0152-447b-b1c6-14c5152cc435" ma:anchorId="3fd0673f-2ea8-4564-bac8-0f075207e234" ma:open="false" ma:isKeyword="false">
      <xsd:complexType>
        <xsd:sequence>
          <xsd:element ref="pc:Terms" minOccurs="0" maxOccurs="1"/>
        </xsd:sequence>
      </xsd:complexType>
    </xsd:element>
    <xsd:element name="ge4bd621e46a403e97baf402a410deb5" ma:index="14" ma:taxonomy="true" ma:internalName="ge4bd621e46a403e97baf402a410deb5" ma:taxonomyFieldName="BZ_Forum" ma:displayName="Forum-Organization" ma:default="3;#Not applicable|0049e722-bfb1-4a3f-9d08-af7366a9af40" ma:fieldId="{0e4bd621-e46a-403e-97ba-f402a410deb5}" ma:taxonomyMulti="true" ma:sspId="8805c4df-c498-47b2-b08d-81a6414440b6" ma:termSetId="848f9261-8583-4c5c-81e7-3232ddfe54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509c7afcac4f5cb939db754ffece25" ma:index="16" ma:taxonomy="true" ma:internalName="ga509c7afcac4f5cb939db754ffece25" ma:taxonomyFieldName="BZ_Classification" ma:displayName="Classification" ma:default="4;#UNCLASSIFIED|d92c6340-bc14-4cb2-a9a6-6deda93c493b;#28;#No marking|879e64ec-6597-483b-94db-f5f70afd7299" ma:fieldId="{0a509c7a-fcac-4f5c-b939-db754ffece25}" ma:taxonomyMulti="true" ma:sspId="8805c4df-c498-47b2-b08d-81a6414440b6" ma:termSetId="44f3d25f-308e-4607-ad37-3154dc8df6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d62f7-684d-442c-8102-bd7950df90be">
      <Value>4</Value>
      <Value>3</Value>
      <Value>2</Value>
      <Value>1</Value>
    </TaxCatchAll>
    <ga509c7afcac4f5cb939db754ffece25 xmlns="5cbd62f7-684d-442c-8102-bd7950df90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d92c6340-bc14-4cb2-a9a6-6deda93c493b</TermId>
        </TermInfo>
      </Terms>
    </ga509c7afcac4f5cb939db754ffece25>
    <a45510494d1a450e9cee6905c7ad8168 xmlns="5cbd62f7-684d-442c-8102-bd7950df90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Turkey</TermName>
          <TermId xmlns="http://schemas.microsoft.com/office/infopath/2007/PartnerControls">1a8c0d57-244f-4a6f-9695-caca31a739ca</TermId>
        </TermInfo>
      </Terms>
    </a45510494d1a450e9cee6905c7ad8168>
    <nf4434b3fae540fe847866e45672fb3a xmlns="5cbd62f7-684d-442c-8102-bd7950df90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Bilateral relations</TermName>
          <TermId xmlns="http://schemas.microsoft.com/office/infopath/2007/PartnerControls">8e828a44-eb0b-4edf-ab1e-452fdd040fef</TermId>
        </TermInfo>
      </Terms>
    </nf4434b3fae540fe847866e45672fb3a>
    <ge4bd621e46a403e97baf402a410deb5 xmlns="5cbd62f7-684d-442c-8102-bd7950df90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0049e722-bfb1-4a3f-9d08-af7366a9af40</TermId>
        </TermInfo>
      </Terms>
    </ge4bd621e46a403e97baf402a410deb5>
  </documentManagement>
</p:properties>
</file>

<file path=customXml/itemProps1.xml><?xml version="1.0" encoding="utf-8"?>
<ds:datastoreItem xmlns:ds="http://schemas.openxmlformats.org/officeDocument/2006/customXml" ds:itemID="{A4D96E49-E510-489A-ACBF-566FD86FF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E2998-D913-4335-A734-493D31C04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d62f7-684d-442c-8102-bd7950df9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B48815-8FE8-4306-AE1E-68E790EF9CAF}">
  <ds:schemaRefs>
    <ds:schemaRef ds:uri="http://schemas.microsoft.com/office/2006/metadata/properties"/>
    <ds:schemaRef ds:uri="http://schemas.microsoft.com/office/infopath/2007/PartnerControls"/>
    <ds:schemaRef ds:uri="5cbd62f7-684d-442c-8102-bd7950df90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Abeln</dc:creator>
  <cp:keywords/>
  <dc:description/>
  <cp:lastModifiedBy>Bezirgan, Deniz</cp:lastModifiedBy>
  <cp:revision>3</cp:revision>
  <dcterms:created xsi:type="dcterms:W3CDTF">2023-12-14T10:48:00Z</dcterms:created>
  <dcterms:modified xsi:type="dcterms:W3CDTF">2023-12-14T10:49:00Z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0x0101009C7CE436063D44E9BE7DC0259EF7C32F006EB9F9836A634AE58B6169785FD3936F0039CB0124FCB49840A78CCC928B139DF5</vt:lpwstr>
  </property>
  <property fmtid="{D5CDD505-2E9C-101B-9397-08002B2CF9AE}" pid="3" name="BZ_Country">
    <vt:lpwstr>2;#Turkey|1a8c0d57-244f-4a6f-9695-caca31a739ca</vt:lpwstr>
  </property>
  <property fmtid="{D5CDD505-2E9C-101B-9397-08002B2CF9AE}" pid="4" name="BZ_Theme">
    <vt:lpwstr>1;#Bilateral relations|8e828a44-eb0b-4edf-ab1e-452fdd040fef</vt:lpwstr>
  </property>
  <property fmtid="{D5CDD505-2E9C-101B-9397-08002B2CF9AE}" pid="5" name="BZ_Classification">
    <vt:lpwstr>4;#Unclassified|d92c6340-bc14-4cb2-a9a6-6deda93c493b</vt:lpwstr>
  </property>
  <property fmtid="{D5CDD505-2E9C-101B-9397-08002B2CF9AE}" pid="6" name="BZ_Forum">
    <vt:lpwstr>3;#Not applicable|0049e722-bfb1-4a3f-9d08-af7366a9af40</vt:lpwstr>
  </property>
</Properties>
</file>